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1"/>
        <w:rPr>
          <w:rFonts w:ascii="Times New Roman" w:hAnsi="Times New Roman" w:eastAsia="黑体"/>
          <w:bCs/>
          <w:sz w:val="32"/>
          <w:szCs w:val="32"/>
        </w:rPr>
      </w:pPr>
    </w:p>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lang w:eastAsia="zh-CN"/>
        </w:rPr>
        <w:t>十二</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4</w:t>
      </w:r>
      <w:r>
        <w:rPr>
          <w:rFonts w:ascii="Times New Roman" w:hAnsi="Times New Roman" w:eastAsia="仿宋_GB2312"/>
          <w:sz w:val="28"/>
          <w:szCs w:val="28"/>
        </w:rPr>
        <w:t>日）</w:t>
      </w:r>
    </w:p>
    <w:p>
      <w:pPr>
        <w:spacing w:line="600" w:lineRule="exact"/>
        <w:ind w:firstLine="560" w:firstLineChars="200"/>
        <w:rPr>
          <w:rFonts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今天转办我市生态环境保护信访件</w:t>
      </w:r>
      <w:r>
        <w:rPr>
          <w:rFonts w:hint="eastAsia" w:asciiTheme="minorEastAsia" w:hAnsiTheme="minorEastAsia" w:eastAsiaTheme="minorEastAsia" w:cstheme="minorEastAsia"/>
          <w:sz w:val="28"/>
          <w:szCs w:val="28"/>
          <w:highlight w:val="none"/>
          <w:lang w:val="en-US" w:eastAsia="zh-CN"/>
        </w:rPr>
        <w:t>14</w:t>
      </w:r>
      <w:r>
        <w:rPr>
          <w:rFonts w:hint="eastAsia" w:asciiTheme="minorEastAsia" w:hAnsiTheme="minorEastAsia" w:eastAsiaTheme="minorEastAsia" w:cstheme="minorEastAsia"/>
          <w:sz w:val="28"/>
          <w:szCs w:val="28"/>
          <w:highlight w:val="none"/>
        </w:rPr>
        <w:t>件，累计转办</w:t>
      </w:r>
      <w:r>
        <w:rPr>
          <w:rFonts w:hint="eastAsia" w:asciiTheme="minorEastAsia" w:hAnsiTheme="minorEastAsia" w:eastAsiaTheme="minorEastAsia" w:cstheme="minorEastAsia"/>
          <w:sz w:val="28"/>
          <w:szCs w:val="28"/>
          <w:highlight w:val="none"/>
          <w:lang w:val="en-US" w:eastAsia="zh-CN"/>
        </w:rPr>
        <w:t>158</w:t>
      </w:r>
      <w:r>
        <w:rPr>
          <w:rFonts w:hint="eastAsia" w:asciiTheme="minorEastAsia" w:hAnsiTheme="minorEastAsia" w:eastAsiaTheme="minorEastAsia" w:cstheme="minorEastAsia"/>
          <w:sz w:val="28"/>
          <w:szCs w:val="28"/>
          <w:highlight w:val="none"/>
        </w:rPr>
        <w:t>件。今天转办的信访件中，按行政区域分：冷水滩区</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件，零陵区</w:t>
      </w: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件，东安县</w:t>
      </w: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rPr>
        <w:t>件，</w:t>
      </w:r>
      <w:r>
        <w:rPr>
          <w:rFonts w:hint="eastAsia" w:asciiTheme="minorEastAsia" w:hAnsiTheme="minorEastAsia" w:eastAsiaTheme="minorEastAsia" w:cstheme="minorEastAsia"/>
          <w:sz w:val="28"/>
          <w:szCs w:val="28"/>
          <w:highlight w:val="none"/>
          <w:lang w:eastAsia="zh-CN"/>
        </w:rPr>
        <w:t>祁阳县</w:t>
      </w:r>
      <w:r>
        <w:rPr>
          <w:rFonts w:hint="eastAsia" w:asciiTheme="minorEastAsia" w:hAnsiTheme="minorEastAsia" w:eastAsiaTheme="minorEastAsia" w:cstheme="minorEastAsia"/>
          <w:sz w:val="28"/>
          <w:szCs w:val="28"/>
          <w:highlight w:val="none"/>
          <w:lang w:val="en-US" w:eastAsia="zh-CN"/>
        </w:rPr>
        <w:t>2件，</w:t>
      </w:r>
      <w:r>
        <w:rPr>
          <w:rFonts w:hint="eastAsia" w:asciiTheme="minorEastAsia" w:hAnsiTheme="minorEastAsia" w:eastAsiaTheme="minorEastAsia" w:cstheme="minorEastAsia"/>
          <w:sz w:val="28"/>
          <w:szCs w:val="28"/>
          <w:highlight w:val="none"/>
          <w:lang w:eastAsia="zh-CN"/>
        </w:rPr>
        <w:t>宁远县</w:t>
      </w:r>
      <w:r>
        <w:rPr>
          <w:rFonts w:hint="eastAsia" w:asciiTheme="minorEastAsia" w:hAnsiTheme="minorEastAsia" w:eastAsiaTheme="minorEastAsia" w:cstheme="minorEastAsia"/>
          <w:sz w:val="28"/>
          <w:szCs w:val="28"/>
          <w:highlight w:val="none"/>
          <w:lang w:val="en-US" w:eastAsia="zh-CN"/>
        </w:rPr>
        <w:t>2件，</w:t>
      </w:r>
      <w:r>
        <w:rPr>
          <w:rFonts w:hint="eastAsia" w:asciiTheme="minorEastAsia" w:hAnsiTheme="minorEastAsia" w:eastAsiaTheme="minorEastAsia" w:cstheme="minorEastAsia"/>
          <w:sz w:val="28"/>
          <w:szCs w:val="28"/>
          <w:highlight w:val="none"/>
          <w:lang w:eastAsia="zh-CN"/>
        </w:rPr>
        <w:t>道县</w:t>
      </w:r>
      <w:r>
        <w:rPr>
          <w:rFonts w:hint="eastAsia" w:asciiTheme="minorEastAsia" w:hAnsiTheme="minorEastAsia" w:eastAsiaTheme="minorEastAsia" w:cstheme="minorEastAsia"/>
          <w:sz w:val="28"/>
          <w:szCs w:val="28"/>
          <w:highlight w:val="none"/>
          <w:lang w:val="en-US" w:eastAsia="zh-CN"/>
        </w:rPr>
        <w:t>2件，江永县1件，江华瑶族自治县1件，金洞管理区1</w:t>
      </w:r>
      <w:r>
        <w:rPr>
          <w:rFonts w:hint="eastAsia" w:asciiTheme="minorEastAsia" w:hAnsiTheme="minorEastAsia" w:eastAsiaTheme="minorEastAsia" w:cstheme="minorEastAsia"/>
          <w:sz w:val="28"/>
          <w:szCs w:val="28"/>
          <w:highlight w:val="none"/>
        </w:rPr>
        <w:t>件。按污染类型分：</w:t>
      </w:r>
      <w:r>
        <w:rPr>
          <w:rFonts w:asciiTheme="minorEastAsia" w:hAnsiTheme="minorEastAsia" w:eastAsiaTheme="minorEastAsia" w:cstheme="minorEastAsia"/>
          <w:sz w:val="28"/>
          <w:szCs w:val="28"/>
          <w:highlight w:val="none"/>
        </w:rPr>
        <w:t>水</w:t>
      </w:r>
      <w:r>
        <w:rPr>
          <w:rFonts w:hint="eastAsia" w:asciiTheme="minorEastAsia" w:hAnsiTheme="minorEastAsia" w:eastAsiaTheme="minorEastAsia" w:cstheme="minorEastAsia"/>
          <w:sz w:val="28"/>
          <w:szCs w:val="28"/>
          <w:highlight w:val="none"/>
          <w:lang w:val="en-US" w:eastAsia="zh-CN"/>
        </w:rPr>
        <w:t>8</w:t>
      </w:r>
      <w:r>
        <w:rPr>
          <w:rFonts w:hint="eastAsia" w:asciiTheme="minorEastAsia" w:hAnsiTheme="minorEastAsia" w:eastAsiaTheme="minorEastAsia" w:cstheme="minorEastAsia"/>
          <w:sz w:val="28"/>
          <w:szCs w:val="28"/>
          <w:highlight w:val="none"/>
        </w:rPr>
        <w:t>件，大气</w:t>
      </w:r>
      <w:r>
        <w:rPr>
          <w:rFonts w:hint="eastAsia" w:asciiTheme="minorEastAsia" w:hAnsiTheme="minorEastAsia" w:eastAsia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rPr>
        <w:t>件。详见下表：</w:t>
      </w:r>
    </w:p>
    <w:p>
      <w:pPr>
        <w:spacing w:line="600" w:lineRule="exact"/>
        <w:jc w:val="left"/>
        <w:rPr>
          <w:rFonts w:ascii="Times New Roman" w:hAnsi="Times New Roman" w:eastAsia="仿宋_GB2312"/>
          <w:sz w:val="28"/>
          <w:szCs w:val="28"/>
          <w:highlight w:val="green"/>
        </w:rPr>
      </w:pPr>
    </w:p>
    <w:tbl>
      <w:tblPr>
        <w:tblStyle w:val="5"/>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85"/>
        <w:gridCol w:w="1980"/>
        <w:gridCol w:w="4238"/>
        <w:gridCol w:w="1884"/>
        <w:gridCol w:w="1980"/>
        <w:gridCol w:w="25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24"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序号</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受理编号</w:t>
            </w:r>
          </w:p>
        </w:tc>
        <w:tc>
          <w:tcPr>
            <w:tcW w:w="149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交办问题基本情况</w:t>
            </w:r>
          </w:p>
        </w:tc>
        <w:tc>
          <w:tcPr>
            <w:tcW w:w="665"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行政区域</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污染类型</w:t>
            </w:r>
          </w:p>
        </w:tc>
        <w:tc>
          <w:tcPr>
            <w:tcW w:w="91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1</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D1YZ202000153</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宁远县舜陵镇莲花路扬升段：1、一号夜茶烧烤店通宵经营油烟大，噪音大。2、一汽舜天汽修厂广告牌灯通宵亮，影响居民正常休息。</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宁远县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2</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D1YZ202000154</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江永县桃川镇所城村大型沙场:1、挖沙、洗沙的泥沙水排入源口河，导致河水浑浊。2、运沙车辆破坏路面，扬尘大。3、护河堤坝在挖沙时破坏。</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ascii="微软雅黑" w:hAnsi="微软雅黑" w:eastAsia="微软雅黑"/>
                <w:color w:val="333333"/>
                <w:sz w:val="21"/>
                <w:szCs w:val="21"/>
              </w:rPr>
              <w:t>江永县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3</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D1YZ202000155</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祁阳县黄泥塘镇兴坪村1、小二型水库、唐顶皂水库上头有一个垃圾站（生活垃圾和工业垃圾）污染水源，垃圾焚烧有异味，影响周边的村民和学生的正常生活。2.小二型水库上方有一家养猪场，污水直接排入水库。</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4</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D1YZ202000157</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零陵区黄田铺镇秦岩洞冬塘组有一个100-200亩水库，水库旁边一家养猪场，猪粪、猪尿排入水库，水库水污染、井水污染，造成村民生病。</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5</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D1YZ202000158</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零陵区珠山镇上田村恒盛冶炼厂内锅炉燃烧易拉罐烟囱直排污染严重，异味大，一直在生产。</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6</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D1YZ202000161</w:t>
            </w:r>
          </w:p>
        </w:tc>
        <w:tc>
          <w:tcPr>
            <w:tcW w:w="4238" w:type="dxa"/>
            <w:shd w:val="clear" w:color="auto" w:fill="auto"/>
            <w:vAlign w:val="center"/>
          </w:tcPr>
          <w:p>
            <w:pPr>
              <w:spacing w:line="400" w:lineRule="exac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反映冷水滩区零陵南路中泰公司宿舍楼底下养鸭臭气和噪音影响居民生活和身体健康</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7</w:t>
            </w:r>
          </w:p>
        </w:tc>
        <w:tc>
          <w:tcPr>
            <w:tcW w:w="1980" w:type="dxa"/>
            <w:shd w:val="clear" w:color="auto" w:fill="auto"/>
            <w:vAlign w:val="center"/>
          </w:tcPr>
          <w:p>
            <w:pPr>
              <w:spacing w:line="400" w:lineRule="exact"/>
              <w:jc w:val="center"/>
              <w:rPr>
                <w:rFonts w:ascii="微软雅黑" w:hAnsi="微软雅黑" w:eastAsia="微软雅黑" w:cs="宋体"/>
                <w:color w:val="333333"/>
                <w:sz w:val="21"/>
                <w:szCs w:val="21"/>
                <w:highlight w:val="none"/>
              </w:rPr>
            </w:pPr>
            <w:r>
              <w:rPr>
                <w:rFonts w:hint="eastAsia" w:ascii="微软雅黑" w:hAnsi="微软雅黑" w:eastAsia="微软雅黑"/>
                <w:color w:val="333333"/>
                <w:sz w:val="21"/>
                <w:szCs w:val="21"/>
                <w:shd w:val="clear" w:color="auto" w:fill="F9F9F9"/>
              </w:rPr>
              <w:t>D1YZ202000162</w:t>
            </w:r>
          </w:p>
        </w:tc>
        <w:tc>
          <w:tcPr>
            <w:tcW w:w="4238" w:type="dxa"/>
            <w:shd w:val="clear" w:color="auto" w:fill="auto"/>
            <w:vAlign w:val="center"/>
          </w:tcPr>
          <w:p>
            <w:pPr>
              <w:wordWrap w:val="0"/>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湖南省永州市道县华新水泥厂粉尘，机械废油直接排到河里污染水源，矿渣随意堆放污染环境污染了地下水，还有噪声较大。</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道县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rPr>
              <w:t>大气，水、噪音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8</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D1YZ202000163</w:t>
            </w:r>
          </w:p>
        </w:tc>
        <w:tc>
          <w:tcPr>
            <w:tcW w:w="4238" w:type="dxa"/>
            <w:shd w:val="clear" w:color="auto" w:fill="auto"/>
            <w:vAlign w:val="center"/>
          </w:tcPr>
          <w:p>
            <w:pPr>
              <w:spacing w:line="400" w:lineRule="exac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反映腾飞名城1.5公里左右有一个湖南中明新材料有限公司，废气污染（每天下午18点-第二天早晨），影响居民生活和身体，废水排水导致鱼塘大面积死鱼，寸草不长。</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宁远县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r>
              <w:rPr>
                <w:rFonts w:hint="eastAsia" w:ascii="宋体" w:hAnsi="宋体" w:eastAsia="宋体"/>
                <w:b/>
                <w:color w:val="00000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9</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X1YZ202000020</w:t>
            </w:r>
          </w:p>
        </w:tc>
        <w:tc>
          <w:tcPr>
            <w:tcW w:w="4238"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反映江华县白芒营镇原粮站大院1、烧煤块烘烤稻谷，刺鼻的煤气影响周边居民身体健康。2、机器噪音扰民。</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江华县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10</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X1YZ202000021</w:t>
            </w:r>
          </w:p>
        </w:tc>
        <w:tc>
          <w:tcPr>
            <w:tcW w:w="4238" w:type="dxa"/>
            <w:shd w:val="clear" w:color="auto" w:fill="auto"/>
            <w:vAlign w:val="center"/>
          </w:tcPr>
          <w:p>
            <w:pPr>
              <w:spacing w:line="400" w:lineRule="exact"/>
              <w:jc w:val="center"/>
              <w:rPr>
                <w:rFonts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反映湖南省永州市冷水滩区冷水滩区春江路与谷源路交叉口建军碎石场：</w:t>
            </w:r>
          </w:p>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1、该碎石场没有任何生产和环评审批许可，无降尘降噪等环保设备。违法生产，灰尘漫天，噪音扰民，影响周边居民正常。2、随意堆放碎石。</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11</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9F9F9"/>
              </w:rPr>
              <w:t>X1YZ202000022</w:t>
            </w:r>
          </w:p>
        </w:tc>
        <w:tc>
          <w:tcPr>
            <w:tcW w:w="4238" w:type="dxa"/>
            <w:shd w:val="clear" w:color="auto" w:fill="auto"/>
            <w:vAlign w:val="center"/>
          </w:tcPr>
          <w:p>
            <w:pPr>
              <w:spacing w:line="400" w:lineRule="exac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举报道县白马渡青口村八方砂石有限责任公司1、该公司未按法律支付宝进行环保三同时建设，环境影响报告未征求周边村民意见，未经环保设施验收即投入生产。2、无雨污分流设施，生产废水乱排乱放，污染瀟水河。3、随意堆放成品及原料，没有安装洒水喷头致使粉尘污染大，污染大影响周边居民正常生活。4、经常24小时作业，噪音扰民。5、生活的泥沙没有压滤芯，生活垃圾随意丢弃，废矿渣直排瀟水河，井水受到污染影响周边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道县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水、噪音、大气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r>
              <w:rPr>
                <w:rFonts w:hint="eastAsia" w:ascii="宋体" w:hAnsi="宋体" w:eastAsia="宋体"/>
                <w:b/>
                <w:color w:val="000000"/>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12</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D1YZ202000166</w:t>
            </w:r>
          </w:p>
        </w:tc>
        <w:tc>
          <w:tcPr>
            <w:tcW w:w="4238" w:type="dxa"/>
            <w:shd w:val="clear" w:color="auto" w:fill="auto"/>
            <w:vAlign w:val="center"/>
          </w:tcPr>
          <w:p>
            <w:pPr>
              <w:spacing w:line="400" w:lineRule="exac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反映东安县白牙市镇小新田村东安石矿放炮，噪音大，居民房屋受损；粉尘污染导致居民饮用井水被污染；毁坏农田，山上树林被推土机推毁破坏自然生态。</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东安县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13</w:t>
            </w:r>
          </w:p>
        </w:tc>
        <w:tc>
          <w:tcPr>
            <w:tcW w:w="1980" w:type="dxa"/>
            <w:shd w:val="clear" w:color="auto" w:fill="auto"/>
            <w:vAlign w:val="center"/>
          </w:tcPr>
          <w:p>
            <w:pPr>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D1YZ202000167</w:t>
            </w:r>
          </w:p>
        </w:tc>
        <w:tc>
          <w:tcPr>
            <w:tcW w:w="4238" w:type="dxa"/>
            <w:shd w:val="clear" w:color="auto" w:fill="auto"/>
            <w:vAlign w:val="center"/>
          </w:tcPr>
          <w:p>
            <w:pPr>
              <w:spacing w:line="400" w:lineRule="exac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反映金洞管理区（包含所有乡镇）1、城市污水处理设施未正常使用；2、养殖企业污水排放不达标</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金洞管理区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14</w:t>
            </w:r>
          </w:p>
        </w:tc>
        <w:tc>
          <w:tcPr>
            <w:tcW w:w="1980" w:type="dxa"/>
            <w:shd w:val="clear" w:color="auto" w:fill="auto"/>
            <w:vAlign w:val="center"/>
          </w:tcPr>
          <w:p>
            <w:pPr>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D1YZ202000168</w:t>
            </w:r>
          </w:p>
        </w:tc>
        <w:tc>
          <w:tcPr>
            <w:tcW w:w="4238" w:type="dxa"/>
            <w:shd w:val="clear" w:color="auto" w:fill="auto"/>
            <w:vAlign w:val="center"/>
          </w:tcPr>
          <w:p>
            <w:pPr>
              <w:spacing w:line="400" w:lineRule="exac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w:t>
            </w:r>
            <w:r>
              <w:rPr>
                <w:rFonts w:hint="eastAsia" w:ascii="微软雅黑" w:hAnsi="微软雅黑" w:eastAsia="微软雅黑"/>
                <w:color w:val="333333"/>
                <w:sz w:val="21"/>
                <w:szCs w:val="21"/>
                <w:shd w:val="clear" w:color="auto" w:fill="F9F9F9"/>
              </w:rPr>
              <w:t>湖南省永州市祁阳县祁阳县梅溪镇广岐村</w:t>
            </w:r>
            <w:r>
              <w:rPr>
                <w:rFonts w:hint="eastAsia" w:ascii="微软雅黑" w:hAnsi="微软雅黑" w:eastAsia="微软雅黑"/>
                <w:color w:val="333333"/>
                <w:sz w:val="21"/>
                <w:szCs w:val="21"/>
                <w:shd w:val="clear" w:color="auto" w:fill="FFFFFF"/>
              </w:rPr>
              <w:t>1、润天石场放炮导致村民房屋开裂，水井受到污染；2、每天施工致晚上12点，噪声扰民，影响居民正常生活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水、声</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bl>
    <w:p>
      <w:pPr>
        <w:spacing w:line="600" w:lineRule="exact"/>
        <w:jc w:val="left"/>
        <w:rPr>
          <w:sz w:val="24"/>
          <w:szCs w:val="24"/>
        </w:rPr>
      </w:pPr>
      <w:r>
        <w:rPr>
          <w:sz w:val="24"/>
          <w:szCs w:val="24"/>
        </w:rPr>
        <w:t>注：1.标*的问题</w:t>
      </w:r>
      <w:r>
        <w:rPr>
          <w:rFonts w:hint="eastAsia"/>
          <w:sz w:val="24"/>
          <w:szCs w:val="24"/>
        </w:rPr>
        <w:t>为重点信访举报件</w:t>
      </w:r>
      <w:r>
        <w:rPr>
          <w:sz w:val="24"/>
          <w:szCs w:val="24"/>
        </w:rPr>
        <w:t>；</w:t>
      </w:r>
    </w:p>
    <w:p>
      <w:pPr>
        <w:spacing w:line="600" w:lineRule="exact"/>
        <w:jc w:val="left"/>
        <w:rPr>
          <w:sz w:val="24"/>
          <w:szCs w:val="24"/>
        </w:rPr>
      </w:pPr>
      <w:r>
        <w:rPr>
          <w:sz w:val="24"/>
          <w:szCs w:val="24"/>
        </w:rPr>
        <w:t>污染类型包括水、大气、土壤、生态、重金属、垃圾、噪声、油烟、扬尘、其他</w:t>
      </w:r>
      <w:r>
        <w:rPr>
          <w:rFonts w:hint="eastAsia"/>
          <w:sz w:val="24"/>
          <w:szCs w:val="24"/>
        </w:rPr>
        <w:t>等</w:t>
      </w:r>
      <w:r>
        <w:rPr>
          <w:sz w:val="24"/>
          <w:szCs w:val="24"/>
        </w:rPr>
        <w:t>。</w:t>
      </w:r>
    </w:p>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23C30"/>
    <w:rsid w:val="000566D3"/>
    <w:rsid w:val="00066269"/>
    <w:rsid w:val="000718A7"/>
    <w:rsid w:val="00085EC0"/>
    <w:rsid w:val="00096618"/>
    <w:rsid w:val="000B00E3"/>
    <w:rsid w:val="000E05A4"/>
    <w:rsid w:val="00123C30"/>
    <w:rsid w:val="00194BE8"/>
    <w:rsid w:val="002A2BCD"/>
    <w:rsid w:val="002A4747"/>
    <w:rsid w:val="003A1073"/>
    <w:rsid w:val="003E378E"/>
    <w:rsid w:val="00401DCA"/>
    <w:rsid w:val="004768FD"/>
    <w:rsid w:val="004F0588"/>
    <w:rsid w:val="00527723"/>
    <w:rsid w:val="00540811"/>
    <w:rsid w:val="005B52DE"/>
    <w:rsid w:val="006C0D02"/>
    <w:rsid w:val="007257BE"/>
    <w:rsid w:val="007C182B"/>
    <w:rsid w:val="008174FB"/>
    <w:rsid w:val="008954C2"/>
    <w:rsid w:val="008A4AC4"/>
    <w:rsid w:val="008C5803"/>
    <w:rsid w:val="008F2741"/>
    <w:rsid w:val="009F66B0"/>
    <w:rsid w:val="00A33888"/>
    <w:rsid w:val="00C2387E"/>
    <w:rsid w:val="00CC519E"/>
    <w:rsid w:val="00DC7440"/>
    <w:rsid w:val="00E24F47"/>
    <w:rsid w:val="00E8158D"/>
    <w:rsid w:val="00F93957"/>
    <w:rsid w:val="00FE1FE8"/>
    <w:rsid w:val="16667C03"/>
    <w:rsid w:val="1F0D0829"/>
    <w:rsid w:val="20CD32E8"/>
    <w:rsid w:val="24CD7217"/>
    <w:rsid w:val="3B271BA4"/>
    <w:rsid w:val="3B766315"/>
    <w:rsid w:val="427A03F9"/>
    <w:rsid w:val="4A5B134B"/>
    <w:rsid w:val="4C96700D"/>
    <w:rsid w:val="59811705"/>
    <w:rsid w:val="59E03C47"/>
    <w:rsid w:val="5A095ED2"/>
    <w:rsid w:val="5EDB5419"/>
    <w:rsid w:val="6B373DBE"/>
    <w:rsid w:val="71380761"/>
    <w:rsid w:val="75F51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character" w:customStyle="1" w:styleId="8">
    <w:name w:val="页眉 Char"/>
    <w:basedOn w:val="6"/>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262</Words>
  <Characters>1495</Characters>
  <Lines>12</Lines>
  <Paragraphs>3</Paragraphs>
  <TotalTime>0</TotalTime>
  <ScaleCrop>false</ScaleCrop>
  <LinksUpToDate>false</LinksUpToDate>
  <CharactersWithSpaces>1754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2020-10-24T05:15:00Z</dcterms:created>
  <dc:creator>安 西</dc:creator>
  <cp:lastModifiedBy>Administrator</cp:lastModifiedBy>
  <dcterms:modified xsi:type="dcterms:W3CDTF">2020-11-04T08:13:39Z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